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D" w:rsidRPr="00B26D3D" w:rsidRDefault="00F75F6D" w:rsidP="00D1471E">
      <w:pPr>
        <w:spacing w:after="0"/>
        <w:rPr>
          <w:rFonts w:ascii="Times New Roman" w:hAnsi="Times New Roman"/>
          <w:sz w:val="28"/>
          <w:szCs w:val="28"/>
        </w:rPr>
      </w:pPr>
      <w:r w:rsidRPr="00B26D3D">
        <w:rPr>
          <w:rFonts w:ascii="Times New Roman" w:hAnsi="Times New Roman"/>
          <w:sz w:val="28"/>
          <w:szCs w:val="28"/>
        </w:rPr>
        <w:t>Обнулённый Арканар: языковые игры со словом обнуление</w:t>
      </w:r>
    </w:p>
    <w:p w:rsidR="00F75F6D" w:rsidRDefault="00F75F6D" w:rsidP="00D147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6D3D">
        <w:rPr>
          <w:rFonts w:ascii="Times New Roman" w:hAnsi="Times New Roman"/>
          <w:sz w:val="28"/>
          <w:szCs w:val="28"/>
        </w:rPr>
        <w:t>Ключевое слово текущего момента, обладая особым коммуникативным статусом, нередко становится объектом языковой игры. Основные приёмы языковой игры со словами обнуление и обнулить, выявленные в публикациях российских печатных изданий за 2020 год: нарушение постулата ясности — на основе многозначности лексем, метонимия, метафора, аллюзия. Слово обнуление обрело идеологическую маркированность, стало способом выражения отрицательной оценки события.</w:t>
      </w:r>
    </w:p>
    <w:p w:rsidR="00F75F6D" w:rsidRDefault="00F75F6D" w:rsidP="00D147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F6D" w:rsidRPr="00B26D3D" w:rsidRDefault="00F75F6D" w:rsidP="00D1471E">
      <w:pPr>
        <w:spacing w:after="0"/>
        <w:rPr>
          <w:rFonts w:ascii="Times New Roman" w:hAnsi="Times New Roman"/>
          <w:sz w:val="28"/>
          <w:szCs w:val="28"/>
        </w:rPr>
      </w:pPr>
      <w:r w:rsidRPr="00B26D3D">
        <w:rPr>
          <w:rFonts w:ascii="Times New Roman" w:hAnsi="Times New Roman"/>
          <w:sz w:val="28"/>
          <w:szCs w:val="28"/>
        </w:rPr>
        <w:t>Селиванов Дмитрий Николаевич</w:t>
      </w:r>
      <w:r>
        <w:rPr>
          <w:rFonts w:ascii="Times New Roman" w:hAnsi="Times New Roman"/>
          <w:sz w:val="28"/>
          <w:szCs w:val="28"/>
        </w:rPr>
        <w:t>,</w:t>
      </w:r>
    </w:p>
    <w:p w:rsidR="00F75F6D" w:rsidRPr="00B26D3D" w:rsidRDefault="00F75F6D" w:rsidP="00D1471E">
      <w:pPr>
        <w:spacing w:after="0"/>
        <w:rPr>
          <w:rFonts w:ascii="Times New Roman" w:hAnsi="Times New Roman"/>
          <w:sz w:val="28"/>
          <w:szCs w:val="28"/>
        </w:rPr>
      </w:pPr>
      <w:r w:rsidRPr="00B26D3D">
        <w:rPr>
          <w:rFonts w:ascii="Times New Roman" w:hAnsi="Times New Roman"/>
          <w:sz w:val="28"/>
          <w:szCs w:val="28"/>
        </w:rPr>
        <w:t>магистрант Высшей школы журналистики и массовых коммуникаций СПбГУ</w:t>
      </w:r>
    </w:p>
    <w:sectPr w:rsidR="00F75F6D" w:rsidRPr="00B26D3D" w:rsidSect="0090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58B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F24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E06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FC9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646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45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F40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BE6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CB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C0D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D14"/>
    <w:rsid w:val="003E2D14"/>
    <w:rsid w:val="004456FE"/>
    <w:rsid w:val="005C0E51"/>
    <w:rsid w:val="005C612D"/>
    <w:rsid w:val="00820AD0"/>
    <w:rsid w:val="00904B4A"/>
    <w:rsid w:val="00972E1F"/>
    <w:rsid w:val="00B26D3D"/>
    <w:rsid w:val="00D1471E"/>
    <w:rsid w:val="00D57E25"/>
    <w:rsid w:val="00DB4CC8"/>
    <w:rsid w:val="00F7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89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Прокофьева</dc:creator>
  <cp:keywords/>
  <dc:description/>
  <cp:lastModifiedBy>Ирина</cp:lastModifiedBy>
  <cp:revision>4</cp:revision>
  <dcterms:created xsi:type="dcterms:W3CDTF">2021-03-25T20:48:00Z</dcterms:created>
  <dcterms:modified xsi:type="dcterms:W3CDTF">2021-03-26T08:05:00Z</dcterms:modified>
</cp:coreProperties>
</file>